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6BC6" w:rsidRDefault="0049770C" w:rsidP="0049770C">
      <w:pPr>
        <w:jc w:val="center"/>
        <w:rPr>
          <w:rFonts w:ascii="Calibri" w:eastAsia="Calibri" w:hAnsi="Calibri" w:cs="Calibri"/>
          <w:b/>
          <w:kern w:val="36"/>
          <w:lang w:val="lt-LT"/>
        </w:rPr>
      </w:pPr>
      <w:proofErr w:type="spellStart"/>
      <w:r w:rsidRPr="0049770C">
        <w:rPr>
          <w:b/>
        </w:rPr>
        <w:t>Edukacinis</w:t>
      </w:r>
      <w:proofErr w:type="spellEnd"/>
      <w:r w:rsidRPr="0049770C">
        <w:rPr>
          <w:b/>
        </w:rPr>
        <w:t xml:space="preserve"> u</w:t>
      </w:r>
      <w:r w:rsidRPr="0049770C">
        <w:rPr>
          <w:b/>
          <w:lang w:val="lt-LT"/>
        </w:rPr>
        <w:t>žsiėmimas „</w:t>
      </w:r>
      <w:r w:rsidR="00710CB9">
        <w:rPr>
          <w:b/>
          <w:lang w:val="lt-LT"/>
        </w:rPr>
        <w:t>Laiko mašina</w:t>
      </w:r>
      <w:proofErr w:type="gramStart"/>
      <w:r w:rsidRPr="0049770C">
        <w:rPr>
          <w:b/>
          <w:lang w:val="lt-LT"/>
        </w:rPr>
        <w:t xml:space="preserve">“ </w:t>
      </w:r>
      <w:r w:rsidR="00710CB9" w:rsidRPr="00710CB9">
        <w:rPr>
          <w:rFonts w:ascii="Calibri" w:eastAsia="Calibri" w:hAnsi="Calibri" w:cs="Calibri"/>
          <w:b/>
          <w:lang w:val="lt-LT"/>
        </w:rPr>
        <w:t>Šiaulių</w:t>
      </w:r>
      <w:proofErr w:type="gramEnd"/>
      <w:r w:rsidR="00710CB9" w:rsidRPr="00710CB9">
        <w:rPr>
          <w:rFonts w:ascii="Calibri" w:eastAsia="Calibri" w:hAnsi="Calibri" w:cs="Calibri"/>
          <w:b/>
          <w:lang w:val="lt-LT"/>
        </w:rPr>
        <w:t xml:space="preserve"> „Aušros muziejaus“ padaliny</w:t>
      </w:r>
      <w:r w:rsidR="00710CB9" w:rsidRPr="00710CB9">
        <w:rPr>
          <w:rFonts w:cs="Calibri"/>
          <w:b/>
          <w:lang w:val="lt-LT"/>
        </w:rPr>
        <w:t>je</w:t>
      </w:r>
      <w:r w:rsidR="00710CB9" w:rsidRPr="00710CB9">
        <w:rPr>
          <w:rFonts w:ascii="Calibri" w:eastAsia="Calibri" w:hAnsi="Calibri" w:cs="Calibri"/>
          <w:b/>
          <w:lang w:val="lt-LT"/>
        </w:rPr>
        <w:t xml:space="preserve"> „</w:t>
      </w:r>
      <w:r w:rsidR="00710CB9" w:rsidRPr="00710CB9">
        <w:rPr>
          <w:rFonts w:ascii="Calibri" w:eastAsia="Calibri" w:hAnsi="Calibri" w:cs="Calibri"/>
          <w:b/>
          <w:kern w:val="36"/>
          <w:lang w:val="lt-LT"/>
        </w:rPr>
        <w:t>Chaimo Frenkelio vila“</w:t>
      </w:r>
    </w:p>
    <w:p w:rsidR="00BC022E" w:rsidRPr="00BC022E" w:rsidRDefault="00BC022E" w:rsidP="0049770C">
      <w:pPr>
        <w:jc w:val="center"/>
        <w:rPr>
          <w:rFonts w:ascii="Calibri" w:eastAsia="Calibri" w:hAnsi="Calibri" w:cs="Calibri"/>
          <w:b/>
          <w:kern w:val="36"/>
          <w:lang w:val="lt-LT"/>
        </w:rPr>
      </w:pPr>
      <w:r>
        <w:rPr>
          <w:rFonts w:ascii="Calibri" w:eastAsia="Calibri" w:hAnsi="Calibri" w:cs="Calibri"/>
          <w:b/>
          <w:kern w:val="36"/>
          <w:lang w:val="lt-LT"/>
        </w:rPr>
        <w:t xml:space="preserve">Sukūrė: </w:t>
      </w:r>
      <w:r w:rsidRPr="00BC022E">
        <w:rPr>
          <w:b/>
          <w:lang w:val="lt-LT"/>
        </w:rPr>
        <w:t>Justina Pranienė, Daugyvenės kultūros istorijos muziejus-draustinis</w:t>
      </w:r>
    </w:p>
    <w:p w:rsidR="002A40A6" w:rsidRPr="0049770C" w:rsidRDefault="00B26824" w:rsidP="0049770C">
      <w:pPr>
        <w:jc w:val="center"/>
        <w:rPr>
          <w:b/>
          <w:lang w:val="lt-LT"/>
        </w:rPr>
      </w:pPr>
      <w:r w:rsidRPr="00B26824">
        <w:rPr>
          <w:b/>
          <w:noProof/>
        </w:rPr>
        <w:t xml:space="preserve"> </w:t>
      </w:r>
    </w:p>
    <w:p w:rsidR="0049770C" w:rsidRPr="0049770C" w:rsidRDefault="00710CB9" w:rsidP="0049770C">
      <w:pPr>
        <w:rPr>
          <w:lang w:val="lt-LT"/>
        </w:rPr>
      </w:pPr>
      <w:r>
        <w:rPr>
          <w:b/>
          <w:lang w:val="lt-LT"/>
        </w:rPr>
        <w:t>Tikslinė grupė</w:t>
      </w:r>
      <w:r w:rsidR="0049770C" w:rsidRPr="00B26824">
        <w:rPr>
          <w:b/>
          <w:lang w:val="lt-LT"/>
        </w:rPr>
        <w:t>:</w:t>
      </w:r>
      <w:r w:rsidR="0049770C" w:rsidRPr="00B26824">
        <w:rPr>
          <w:lang w:val="lt-LT"/>
        </w:rPr>
        <w:t xml:space="preserve"> </w:t>
      </w:r>
      <w:r>
        <w:rPr>
          <w:rFonts w:ascii="Calibri" w:eastAsia="Calibri" w:hAnsi="Calibri" w:cs="Times New Roman"/>
          <w:lang w:val="lt-LT"/>
        </w:rPr>
        <w:t>moksleiviai iki 7 klasės</w:t>
      </w:r>
    </w:p>
    <w:p w:rsidR="0049770C" w:rsidRPr="0049770C" w:rsidRDefault="00C706A1" w:rsidP="0049770C">
      <w:pPr>
        <w:rPr>
          <w:rFonts w:ascii="Calibri" w:eastAsia="Calibri" w:hAnsi="Calibri" w:cs="Times New Roman"/>
          <w:lang w:val="lt-LT"/>
        </w:rPr>
      </w:pPr>
      <w:r w:rsidRPr="00C706A1">
        <w:rPr>
          <w:rFonts w:ascii="Calibri" w:eastAsia="Calibri" w:hAnsi="Calibri" w:cs="Times New Roman"/>
          <w:b/>
          <w:lang w:val="lt-LT"/>
        </w:rPr>
        <w:t>E</w:t>
      </w:r>
      <w:r w:rsidR="0049770C" w:rsidRPr="00C706A1">
        <w:rPr>
          <w:rFonts w:ascii="Calibri" w:eastAsia="Calibri" w:hAnsi="Calibri" w:cs="Times New Roman"/>
          <w:b/>
          <w:lang w:val="lt-LT"/>
        </w:rPr>
        <w:t>ksponata</w:t>
      </w:r>
      <w:r w:rsidR="00710CB9">
        <w:rPr>
          <w:rFonts w:ascii="Calibri" w:eastAsia="Calibri" w:hAnsi="Calibri" w:cs="Times New Roman"/>
          <w:b/>
          <w:lang w:val="lt-LT"/>
        </w:rPr>
        <w:t>i</w:t>
      </w:r>
      <w:r w:rsidRPr="00C706A1">
        <w:rPr>
          <w:rFonts w:ascii="Calibri" w:eastAsia="Calibri" w:hAnsi="Calibri" w:cs="Times New Roman"/>
          <w:b/>
          <w:lang w:val="lt-LT"/>
        </w:rPr>
        <w:t>:</w:t>
      </w:r>
      <w:r w:rsidR="0049770C" w:rsidRPr="0049770C">
        <w:rPr>
          <w:rFonts w:ascii="Calibri" w:eastAsia="Calibri" w:hAnsi="Calibri" w:cs="Times New Roman"/>
          <w:lang w:val="lt-LT"/>
        </w:rPr>
        <w:t xml:space="preserve"> </w:t>
      </w:r>
      <w:r w:rsidR="00710CB9">
        <w:rPr>
          <w:lang w:val="lt-LT"/>
        </w:rPr>
        <w:t>laikrodžiai</w:t>
      </w:r>
    </w:p>
    <w:p w:rsidR="00C706A1" w:rsidRDefault="00C706A1" w:rsidP="00710CB9">
      <w:pPr>
        <w:rPr>
          <w:rFonts w:ascii="Calibri" w:eastAsia="Calibri" w:hAnsi="Calibri" w:cs="Times New Roman"/>
          <w:b/>
          <w:lang w:val="lt-LT"/>
        </w:rPr>
      </w:pPr>
      <w:r w:rsidRPr="00C706A1">
        <w:rPr>
          <w:rFonts w:ascii="Calibri" w:eastAsia="Calibri" w:hAnsi="Calibri" w:cs="Times New Roman"/>
          <w:b/>
          <w:lang w:val="lt-LT"/>
        </w:rPr>
        <w:t>Pagrindinė žinutė:</w:t>
      </w:r>
      <w:r w:rsidRPr="00C706A1">
        <w:rPr>
          <w:rFonts w:ascii="Calibri" w:eastAsia="Calibri" w:hAnsi="Calibri" w:cs="Times New Roman"/>
          <w:lang w:val="lt-LT"/>
        </w:rPr>
        <w:t xml:space="preserve"> </w:t>
      </w:r>
      <w:r w:rsidR="00710CB9" w:rsidRPr="00710CB9">
        <w:rPr>
          <w:rFonts w:ascii="Calibri" w:eastAsia="Calibri" w:hAnsi="Calibri" w:cs="Times New Roman"/>
          <w:lang w:val="lt-LT"/>
        </w:rPr>
        <w:t>Laikas, jo matavimas, matavimo prietaisai yra neatsiejama mūsų kasdienybės dalis, nes „aš“ – gamtos dalis ir esu pavaldus laikui.</w:t>
      </w:r>
    </w:p>
    <w:p w:rsidR="0049770C" w:rsidRPr="0049770C" w:rsidRDefault="002A40A6" w:rsidP="00C706A1">
      <w:pPr>
        <w:rPr>
          <w:rFonts w:ascii="Calibri" w:eastAsia="Calibri" w:hAnsi="Calibri" w:cs="Times New Roman"/>
          <w:b/>
          <w:lang w:val="lt-LT"/>
        </w:rPr>
      </w:pPr>
      <w:r>
        <w:rPr>
          <w:rFonts w:ascii="Calibri" w:eastAsia="Calibri" w:hAnsi="Calibri" w:cs="Times New Roman"/>
          <w:b/>
          <w:lang w:val="lt-LT"/>
        </w:rPr>
        <w:t>Programos eiga</w:t>
      </w:r>
    </w:p>
    <w:p w:rsidR="00710CB9" w:rsidRPr="00710CB9" w:rsidRDefault="00710CB9" w:rsidP="00710CB9">
      <w:pPr>
        <w:spacing w:after="0"/>
        <w:jc w:val="both"/>
        <w:rPr>
          <w:rFonts w:ascii="Calibri" w:eastAsia="Calibri" w:hAnsi="Calibri" w:cs="Times New Roman"/>
          <w:lang w:val="lt-LT"/>
        </w:rPr>
      </w:pPr>
      <w:r w:rsidRPr="00710CB9">
        <w:rPr>
          <w:rFonts w:ascii="Calibri" w:eastAsia="Calibri" w:hAnsi="Calibri" w:cs="Times New Roman"/>
          <w:lang w:val="lt-LT"/>
        </w:rPr>
        <w:t>Kad vaikai suprastų save, kaip gamtos ir istorijos dalį, edukatorius pirmiausia turėtų parodyti (plakatėliais, piešiniais) ir papasakoti, kokie buvo pirmieji žmonės, kuo jie vertėsi ir kaip atrodė, kaip jie susiję su dabartimi. Reikėtų paklausti vaikų, kaip jie supranta laiką ar jis jiems svarbus ir kodėl. Taip pat papasakoti apie gyvūnų ir augalų ypatumus keičiantis metų laikams, dienai ir nakčiai. Tada papasakoti, kas yra laikas, kam jis buvo pradėtas matuoti, kokie buvo pirmieji laikrodžiai, laiko matavimo vienetai. Vaikams reikėtų pademonstruoti saulės, vandens laikrodžius. Paskui reikėtų papasakoti, kaip keitėsi laiko matavimo prietaisai, kokios buvo laikrodžių mados, kaip keitėsi žmonių buitis ir gyvenimas tais laikotarpiais. Aplankytame muziejuje gausu laikrodžių, jų dizainas labai įvairus. Prie kiekvieno galima įvardinti laikotarpį, kas tokius laikrodžius turėjo, kaip jie veikė. Vaikai turėtų įvardinti, kiek laikrodis rodo valandų. Edukatorius tūrėtų parodyti veikiančių laikrodžių, kurie garsiai muša valandas ar yra su gegute. Tikėtina, kad dauguma vaikų nebus girdėję ir matę, kaip jie veikia. Taip pat reikėtų papasakoti, kokie prietaisai glaudžiai susiję su laikrodžiais, jų mechanizmais (pvz. muzikinės dėžutės, jūrų chronometrai) ir juos pademonstruoti. Br. Šapiro krautuvėlėje papasakoti apie brolius Šapiro, jų krautuvėlę, kuo prekiavo, kokių šalių laikrodžių turėjo, kuo išsiskiria jų surinkti laikrodžiai.</w:t>
      </w:r>
    </w:p>
    <w:p w:rsidR="00710CB9" w:rsidRDefault="00710CB9" w:rsidP="00710CB9">
      <w:pPr>
        <w:spacing w:after="0"/>
        <w:jc w:val="both"/>
        <w:rPr>
          <w:lang w:val="lt-LT"/>
        </w:rPr>
      </w:pPr>
      <w:r w:rsidRPr="00710CB9">
        <w:rPr>
          <w:rFonts w:ascii="Calibri" w:eastAsia="Calibri" w:hAnsi="Calibri" w:cs="Times New Roman"/>
          <w:lang w:val="lt-LT"/>
        </w:rPr>
        <w:t>Praktinėje dalyje galima duoti vaikams patiems išmėginti smėlio, vandens laikrodžius, vaikai gali pasigaminti saulės laikrodį, kuris rodytų įvardintą valandą.</w:t>
      </w:r>
    </w:p>
    <w:p w:rsidR="00710CB9" w:rsidRDefault="00710CB9" w:rsidP="00710CB9">
      <w:pPr>
        <w:spacing w:after="0"/>
        <w:jc w:val="both"/>
        <w:rPr>
          <w:rFonts w:ascii="Calibri" w:eastAsia="Calibri" w:hAnsi="Calibri" w:cs="Times New Roman"/>
          <w:lang w:val="lt-LT"/>
        </w:rPr>
      </w:pPr>
    </w:p>
    <w:p w:rsidR="00944ED3" w:rsidRPr="00BC022E" w:rsidRDefault="00C706A1" w:rsidP="00BC022E">
      <w:pPr>
        <w:spacing w:after="0"/>
        <w:jc w:val="both"/>
        <w:rPr>
          <w:lang w:val="lt-LT"/>
        </w:rPr>
      </w:pPr>
      <w:r w:rsidRPr="00C706A1">
        <w:rPr>
          <w:b/>
          <w:lang w:val="lt-LT"/>
        </w:rPr>
        <w:t xml:space="preserve">Į edukacinio užsiėmimo eigą įtraukiami eksponatai, informacija iš </w:t>
      </w:r>
      <w:r w:rsidR="00710CB9" w:rsidRPr="00710CB9">
        <w:rPr>
          <w:rFonts w:ascii="Calibri" w:eastAsia="Calibri" w:hAnsi="Calibri" w:cs="Times New Roman"/>
          <w:b/>
          <w:lang w:val="lt-LT"/>
        </w:rPr>
        <w:t>Daugyvenės kultūros istorijos muziejaus-draustinio Šeduvos skyriaus</w:t>
      </w:r>
      <w:r w:rsidRPr="00C706A1">
        <w:rPr>
          <w:b/>
          <w:lang w:val="lt-LT"/>
        </w:rPr>
        <w:t>:</w:t>
      </w:r>
      <w:r>
        <w:rPr>
          <w:lang w:val="lt-LT"/>
        </w:rPr>
        <w:t xml:space="preserve"> </w:t>
      </w:r>
      <w:r w:rsidR="00710CB9" w:rsidRPr="00710CB9">
        <w:rPr>
          <w:rFonts w:ascii="Calibri" w:eastAsia="Calibri" w:hAnsi="Calibri" w:cs="Times New Roman"/>
          <w:lang w:val="lt-LT"/>
        </w:rPr>
        <w:t>laikrodis, kurį surinko Br. Šapiro. Laikrodyje esantis vokiečių įmonės „UNGHANS“ prekinis ženklas rodo, kad tokie laikrodžiai buvo gaminami 1890–1900 m. laikotarpiu. Laikrodžio ciferblate įrašas – „Aukso, Sidabro ir LAIKRODŽIŲ PREKYBA BR. ŠAPIRO Šiauliai Vilniaus g-vė No. 134“. Laikrodis šiuo metu neveikiantis.</w:t>
      </w:r>
    </w:p>
    <w:p w:rsidR="00944ED3" w:rsidRDefault="00944ED3" w:rsidP="0049770C">
      <w:pPr>
        <w:rPr>
          <w:b/>
          <w:lang w:val="lt-LT"/>
        </w:rPr>
      </w:pPr>
    </w:p>
    <w:p w:rsidR="0049770C" w:rsidRPr="0049770C" w:rsidRDefault="00BC022E" w:rsidP="0049770C">
      <w:pPr>
        <w:rPr>
          <w:b/>
          <w:lang w:val="lt-LT"/>
        </w:rPr>
      </w:pPr>
      <w:r>
        <w:rPr>
          <w:b/>
          <w:lang w:val="lt-LT"/>
        </w:rPr>
        <w:t>P</w:t>
      </w:r>
      <w:r w:rsidR="0049770C" w:rsidRPr="0049770C">
        <w:rPr>
          <w:b/>
          <w:lang w:val="lt-LT"/>
        </w:rPr>
        <w:t>riemonės</w:t>
      </w:r>
    </w:p>
    <w:p w:rsidR="00710CB9" w:rsidRDefault="00710CB9" w:rsidP="00710CB9">
      <w:pPr>
        <w:spacing w:after="0"/>
        <w:jc w:val="both"/>
        <w:rPr>
          <w:rFonts w:ascii="Calibri" w:eastAsia="Calibri" w:hAnsi="Calibri" w:cs="Times New Roman"/>
          <w:lang w:val="lt-LT"/>
        </w:rPr>
      </w:pPr>
      <w:r w:rsidRPr="00710CB9">
        <w:rPr>
          <w:rFonts w:ascii="Calibri" w:eastAsia="Calibri" w:hAnsi="Calibri" w:cs="Times New Roman"/>
          <w:lang w:val="lt-LT"/>
        </w:rPr>
        <w:t>Užsiėmimui būtų reikalingas smėlio laikrodis, vandens laikrodis, popieriaus ar kartono lapas, skriestuvas (ar daiktas, kuriuo būtų galima nupiešti apskritimą), pagaliukas, plastilinas-modelinas, į kurį būtų galima įsmeigti pagaliuką, akmenukų (laikrodžio padaloms), lempos (kuri atliktų saulės vaidmenį).</w:t>
      </w:r>
      <w:r w:rsidR="00944ED3" w:rsidRPr="00944ED3">
        <w:rPr>
          <w:b/>
          <w:noProof/>
        </w:rPr>
        <w:t xml:space="preserve"> </w:t>
      </w:r>
    </w:p>
    <w:p w:rsidR="0049770C" w:rsidRPr="002A40A6" w:rsidRDefault="0049770C" w:rsidP="00C706A1">
      <w:pPr>
        <w:rPr>
          <w:rFonts w:ascii="Calibri" w:eastAsia="Calibri" w:hAnsi="Calibri" w:cs="Times New Roman"/>
          <w:lang w:val="lt-LT"/>
        </w:rPr>
      </w:pPr>
    </w:p>
    <w:sectPr w:rsidR="0049770C" w:rsidRPr="002A40A6" w:rsidSect="00C76BC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1FD6" w:rsidRDefault="00AD1FD6" w:rsidP="00C706A1">
      <w:pPr>
        <w:spacing w:after="0" w:line="240" w:lineRule="auto"/>
      </w:pPr>
      <w:r>
        <w:separator/>
      </w:r>
    </w:p>
  </w:endnote>
  <w:endnote w:type="continuationSeparator" w:id="0">
    <w:p w:rsidR="00AD1FD6" w:rsidRDefault="00AD1FD6" w:rsidP="00C706A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1FD6" w:rsidRDefault="00AD1FD6" w:rsidP="00C706A1">
      <w:pPr>
        <w:spacing w:after="0" w:line="240" w:lineRule="auto"/>
      </w:pPr>
      <w:r>
        <w:separator/>
      </w:r>
    </w:p>
  </w:footnote>
  <w:footnote w:type="continuationSeparator" w:id="0">
    <w:p w:rsidR="00AD1FD6" w:rsidRDefault="00AD1FD6" w:rsidP="00C706A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bullet"/>
      <w:lvlText w:val="o"/>
      <w:lvlJc w:val="left"/>
      <w:pPr>
        <w:tabs>
          <w:tab w:val="num" w:pos="0"/>
        </w:tabs>
        <w:ind w:left="720" w:hanging="360"/>
      </w:pPr>
      <w:rPr>
        <w:rFonts w:ascii="Courier New" w:hAnsi="Courier New" w:cs="Courier New" w:hint="default"/>
        <w:lang w:val="lt-LT"/>
      </w:rPr>
    </w:lvl>
  </w:abstractNum>
  <w:abstractNum w:abstractNumId="1">
    <w:nsid w:val="11C02CD4"/>
    <w:multiLevelType w:val="hybridMultilevel"/>
    <w:tmpl w:val="45C8952E"/>
    <w:lvl w:ilvl="0" w:tplc="0427000D">
      <w:start w:val="1"/>
      <w:numFmt w:val="bullet"/>
      <w:lvlText w:val=""/>
      <w:lvlJc w:val="left"/>
      <w:pPr>
        <w:ind w:left="92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4"/>
  <w:proofState w:spelling="clean" w:grammar="clean"/>
  <w:defaultTabStop w:val="720"/>
  <w:characterSpacingControl w:val="doNotCompress"/>
  <w:footnotePr>
    <w:footnote w:id="-1"/>
    <w:footnote w:id="0"/>
  </w:footnotePr>
  <w:endnotePr>
    <w:endnote w:id="-1"/>
    <w:endnote w:id="0"/>
  </w:endnotePr>
  <w:compat/>
  <w:rsids>
    <w:rsidRoot w:val="0049770C"/>
    <w:rsid w:val="00021C2C"/>
    <w:rsid w:val="000762EA"/>
    <w:rsid w:val="002A40A6"/>
    <w:rsid w:val="00327226"/>
    <w:rsid w:val="00466325"/>
    <w:rsid w:val="0049770C"/>
    <w:rsid w:val="00710CB9"/>
    <w:rsid w:val="00825E6C"/>
    <w:rsid w:val="0086331B"/>
    <w:rsid w:val="00944ED3"/>
    <w:rsid w:val="00AD1FD6"/>
    <w:rsid w:val="00B26824"/>
    <w:rsid w:val="00BC022E"/>
    <w:rsid w:val="00C706A1"/>
    <w:rsid w:val="00C76BC6"/>
    <w:rsid w:val="00D34FCD"/>
    <w:rsid w:val="00D73E7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6BC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9770C"/>
    <w:pPr>
      <w:suppressAutoHyphens/>
      <w:ind w:left="720"/>
      <w:contextualSpacing/>
    </w:pPr>
    <w:rPr>
      <w:rFonts w:ascii="Calibri" w:eastAsia="Calibri" w:hAnsi="Calibri" w:cs="Times New Roman"/>
      <w:lang w:eastAsia="zh-CN"/>
    </w:rPr>
  </w:style>
  <w:style w:type="paragraph" w:styleId="BalloonText">
    <w:name w:val="Balloon Text"/>
    <w:basedOn w:val="Normal"/>
    <w:link w:val="BalloonTextChar"/>
    <w:uiPriority w:val="99"/>
    <w:semiHidden/>
    <w:unhideWhenUsed/>
    <w:rsid w:val="002A40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40A6"/>
    <w:rPr>
      <w:rFonts w:ascii="Tahoma" w:hAnsi="Tahoma" w:cs="Tahoma"/>
      <w:sz w:val="16"/>
      <w:szCs w:val="16"/>
    </w:rPr>
  </w:style>
  <w:style w:type="paragraph" w:styleId="Header">
    <w:name w:val="header"/>
    <w:basedOn w:val="Normal"/>
    <w:link w:val="HeaderChar"/>
    <w:uiPriority w:val="99"/>
    <w:semiHidden/>
    <w:unhideWhenUsed/>
    <w:rsid w:val="00C706A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706A1"/>
  </w:style>
  <w:style w:type="paragraph" w:styleId="Footer">
    <w:name w:val="footer"/>
    <w:basedOn w:val="Normal"/>
    <w:link w:val="FooterChar"/>
    <w:uiPriority w:val="99"/>
    <w:semiHidden/>
    <w:unhideWhenUsed/>
    <w:rsid w:val="00C706A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706A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413</Words>
  <Characters>2358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egle</dc:creator>
  <cp:keywords/>
  <dc:description/>
  <cp:lastModifiedBy>egle</cp:lastModifiedBy>
  <cp:revision>2</cp:revision>
  <dcterms:created xsi:type="dcterms:W3CDTF">2017-12-16T12:57:00Z</dcterms:created>
  <dcterms:modified xsi:type="dcterms:W3CDTF">2017-12-16T12:57:00Z</dcterms:modified>
</cp:coreProperties>
</file>