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C6" w:rsidRDefault="0049770C" w:rsidP="0049770C">
      <w:pPr>
        <w:jc w:val="center"/>
        <w:rPr>
          <w:b/>
          <w:lang w:val="lt-LT"/>
        </w:rPr>
      </w:pPr>
      <w:proofErr w:type="spellStart"/>
      <w:r w:rsidRPr="00D94DB4">
        <w:rPr>
          <w:b/>
        </w:rPr>
        <w:t>Edukacinis</w:t>
      </w:r>
      <w:proofErr w:type="spellEnd"/>
      <w:r w:rsidRPr="00D94DB4">
        <w:rPr>
          <w:b/>
        </w:rPr>
        <w:t xml:space="preserve"> u</w:t>
      </w:r>
      <w:r w:rsidRPr="00D94DB4">
        <w:rPr>
          <w:b/>
          <w:lang w:val="lt-LT"/>
        </w:rPr>
        <w:t>žsiėmimas „</w:t>
      </w:r>
      <w:r w:rsidR="0068073B">
        <w:rPr>
          <w:b/>
          <w:lang w:val="lt-LT"/>
        </w:rPr>
        <w:t>Interaktyvūs gyvieji paveikslai legendų sode</w:t>
      </w:r>
      <w:proofErr w:type="gramStart"/>
      <w:r w:rsidRPr="00D94DB4">
        <w:rPr>
          <w:b/>
          <w:lang w:val="lt-LT"/>
        </w:rPr>
        <w:t xml:space="preserve">“ </w:t>
      </w:r>
      <w:r w:rsidR="0068073B">
        <w:rPr>
          <w:b/>
          <w:lang w:val="lt-LT"/>
        </w:rPr>
        <w:t>Pagėgių</w:t>
      </w:r>
      <w:proofErr w:type="gramEnd"/>
      <w:r w:rsidR="0068073B">
        <w:rPr>
          <w:b/>
          <w:lang w:val="lt-LT"/>
        </w:rPr>
        <w:t xml:space="preserve"> savivaldybės Martyno Jankaus</w:t>
      </w:r>
      <w:r w:rsidR="00007965" w:rsidRPr="00D94DB4">
        <w:rPr>
          <w:b/>
          <w:lang w:val="lt-LT"/>
        </w:rPr>
        <w:t xml:space="preserve"> muziejuje</w:t>
      </w:r>
    </w:p>
    <w:p w:rsidR="009C0F53" w:rsidRPr="00D94DB4" w:rsidRDefault="009C0F53" w:rsidP="0049770C">
      <w:pPr>
        <w:jc w:val="center"/>
        <w:rPr>
          <w:b/>
          <w:lang w:val="lt-LT"/>
        </w:rPr>
      </w:pPr>
      <w:r>
        <w:rPr>
          <w:b/>
          <w:lang w:val="lt-LT"/>
        </w:rPr>
        <w:t xml:space="preserve">Sukūrė: </w:t>
      </w:r>
      <w:r w:rsidRPr="009C0F53">
        <w:rPr>
          <w:b/>
          <w:lang w:val="lt-LT"/>
        </w:rPr>
        <w:t>Julija Paškevičiūtė, Giedrė Miežetienė, Palangos gintaro muziejus</w:t>
      </w:r>
    </w:p>
    <w:p w:rsidR="002A40A6" w:rsidRPr="00D94DB4" w:rsidRDefault="002A40A6" w:rsidP="0049770C">
      <w:pPr>
        <w:jc w:val="center"/>
        <w:rPr>
          <w:lang w:val="lt-LT"/>
        </w:rPr>
      </w:pPr>
    </w:p>
    <w:p w:rsidR="002F7AEB" w:rsidRPr="00D94DB4" w:rsidRDefault="0049770C" w:rsidP="002F7AEB">
      <w:pPr>
        <w:rPr>
          <w:rFonts w:eastAsia="Calibri" w:cs="Times New Roman"/>
          <w:lang w:val="lt-LT"/>
        </w:rPr>
      </w:pPr>
      <w:r w:rsidRPr="00D94DB4">
        <w:rPr>
          <w:b/>
          <w:lang w:val="lt-LT"/>
        </w:rPr>
        <w:t>Tikslinė grupė:</w:t>
      </w:r>
      <w:r w:rsidRPr="00D94DB4">
        <w:rPr>
          <w:lang w:val="lt-LT"/>
        </w:rPr>
        <w:t xml:space="preserve"> </w:t>
      </w:r>
      <w:r w:rsidR="0068073B">
        <w:rPr>
          <w:lang w:val="lt-LT"/>
        </w:rPr>
        <w:t>moksleiviai, jaunimas, paraplegikai</w:t>
      </w:r>
      <w:r w:rsidR="00007965" w:rsidRPr="00D94DB4">
        <w:rPr>
          <w:lang w:val="lt-LT"/>
        </w:rPr>
        <w:t>.</w:t>
      </w:r>
      <w:r w:rsidR="0068073B">
        <w:rPr>
          <w:lang w:val="lt-LT"/>
        </w:rPr>
        <w:t xml:space="preserve"> Užsiėmimas gali būti vedamas vestuvių, gimtadienio, kitų švenčių proga.</w:t>
      </w:r>
    </w:p>
    <w:p w:rsidR="0068073B" w:rsidRPr="00B03721" w:rsidRDefault="00595659" w:rsidP="0068073B">
      <w:pPr>
        <w:rPr>
          <w:lang w:val="lt-LT"/>
        </w:rPr>
      </w:pPr>
      <w:r w:rsidRPr="00D94DB4">
        <w:rPr>
          <w:rFonts w:eastAsia="Calibri" w:cs="Times New Roman"/>
          <w:b/>
          <w:lang w:val="lt-LT"/>
        </w:rPr>
        <w:t>E</w:t>
      </w:r>
      <w:r w:rsidR="0049770C" w:rsidRPr="00D94DB4">
        <w:rPr>
          <w:rFonts w:eastAsia="Calibri" w:cs="Times New Roman"/>
          <w:b/>
          <w:lang w:val="lt-LT"/>
        </w:rPr>
        <w:t>ksponata</w:t>
      </w:r>
      <w:r w:rsidRPr="00D94DB4">
        <w:rPr>
          <w:rFonts w:eastAsia="Calibri" w:cs="Times New Roman"/>
          <w:b/>
          <w:lang w:val="lt-LT"/>
        </w:rPr>
        <w:t>i:</w:t>
      </w:r>
      <w:r w:rsidRPr="00D94DB4">
        <w:rPr>
          <w:rFonts w:eastAsia="Calibri" w:cs="Times New Roman"/>
          <w:lang w:val="lt-LT"/>
        </w:rPr>
        <w:t xml:space="preserve"> </w:t>
      </w:r>
      <w:r w:rsidR="0049770C" w:rsidRPr="00D94DB4">
        <w:rPr>
          <w:rFonts w:eastAsia="Calibri" w:cs="Times New Roman"/>
          <w:lang w:val="lt-LT"/>
        </w:rPr>
        <w:t xml:space="preserve"> </w:t>
      </w:r>
      <w:r w:rsidR="00EC478A" w:rsidRPr="00EC478A">
        <w:rPr>
          <w:noProof/>
          <w:lang w:val="lt-LT"/>
        </w:rPr>
        <w:pict>
          <v:shapetype id="_x0000_t32" coordsize="21600,21600" o:spt="32" o:oned="t" path="m,l21600,21600e" filled="f">
            <v:path arrowok="t" fillok="f" o:connecttype="none"/>
            <o:lock v:ext="edit" shapetype="t"/>
          </v:shapetype>
          <v:shape id="_x0000_s1026" type="#_x0000_t32" style="position:absolute;margin-left:-383.25pt;margin-top:18.35pt;width:312pt;height:0;z-index:251661312;mso-position-horizontal-relative:text;mso-position-vertical-relative:text" o:connectortype="straight"/>
        </w:pict>
      </w:r>
      <w:r w:rsidR="0068073B">
        <w:rPr>
          <w:lang w:val="lt-LT"/>
        </w:rPr>
        <w:t xml:space="preserve">muziejaus lauko erdvėje esančio Mažosios Lietuvos paveikslų sodo eksponatai – pripažintų profesionalių menininkų iš Lietuvos ir užsienio paveikslai ir konceptualios kompozicijos. Galerija po atviru dangumi nuolat papildoma naujais kūriniais, gimstančiais plenerų metu. Šiuo metu sodą puošia virš 60 darbų, sukurtų tokių </w:t>
      </w:r>
      <w:r w:rsidR="0068073B" w:rsidRPr="00615931">
        <w:rPr>
          <w:lang w:val="lt-LT"/>
        </w:rPr>
        <w:t>autorių kaip K. Grigaliūnas, A. Jakimovas ir E. Skipitis, D. Rūsys, A. Kašauskas, G. Kardokas, A. Gražys, V. Ruseckas, Sigutė Ach ir kt.</w:t>
      </w:r>
      <w:r w:rsidR="0068073B">
        <w:rPr>
          <w:lang w:val="lt-LT"/>
        </w:rPr>
        <w:t xml:space="preserve"> Edukacijos maršrutui siūloma atrinkti dalį kūrinių, kurie labiausiai susiję su muziejaus tematika ir krašto istorija, esant poreikiui, galima padaryti keletą „rinkinių“, kad dalyviai galėtų pasirinkti jiems tinkamiausią temą (akcentuojant istorinę, kutlūrinę ar emocinę kūrinio pusę, pvz. 2007 m. plenero tema buvo „Meilės laiškai Prūsijai“).</w:t>
      </w:r>
    </w:p>
    <w:p w:rsidR="0068073B" w:rsidRPr="00B03721" w:rsidRDefault="00007965" w:rsidP="0068073B">
      <w:pPr>
        <w:rPr>
          <w:lang w:val="lt-LT"/>
        </w:rPr>
      </w:pPr>
      <w:r w:rsidRPr="00D94DB4">
        <w:rPr>
          <w:b/>
          <w:lang w:val="lt-LT"/>
        </w:rPr>
        <w:t>Tikslas</w:t>
      </w:r>
      <w:r w:rsidR="00595659" w:rsidRPr="00D94DB4">
        <w:rPr>
          <w:b/>
          <w:lang w:val="lt-LT"/>
        </w:rPr>
        <w:t>:</w:t>
      </w:r>
      <w:r w:rsidR="00595659" w:rsidRPr="00D94DB4">
        <w:rPr>
          <w:lang w:val="lt-LT"/>
        </w:rPr>
        <w:t xml:space="preserve"> </w:t>
      </w:r>
      <w:r w:rsidR="0068073B">
        <w:rPr>
          <w:lang w:val="lt-LT"/>
        </w:rPr>
        <w:t xml:space="preserve">siekiama interaktyviu būdu įveiklinti kol kas tik pasyviam stebėjimui išnaudojamą muziejaus erdvę  – vienintelį po atviru dangumi profesionalaus meno paveikslų sodą, įtraukiant dalyvius į spektaklį po atviru dangumi, legendų kūrimą ir istorijos aktualizavimą, ją patiriant gyvai atvirame ore, kuomet menininkų paveikslai ir kompozicijos tampa dekoracijomis, iliustruojančiomis dalyvių išgirstą/perskaitytą istoriją, ir impulsais, padedančiais improvizuoti ir savitai interpretuoti profesionalių autorių sukurtus Mažosios Lietuvos ženklus, pratęsiant kūrybos procesą. </w:t>
      </w:r>
    </w:p>
    <w:p w:rsidR="0049770C" w:rsidRPr="00D94DB4" w:rsidRDefault="002A40A6" w:rsidP="0049770C">
      <w:pPr>
        <w:rPr>
          <w:rFonts w:eastAsia="Calibri" w:cs="Times New Roman"/>
          <w:b/>
          <w:lang w:val="lt-LT"/>
        </w:rPr>
      </w:pPr>
      <w:r w:rsidRPr="00D94DB4">
        <w:rPr>
          <w:rFonts w:eastAsia="Calibri" w:cs="Times New Roman"/>
          <w:b/>
          <w:lang w:val="lt-LT"/>
        </w:rPr>
        <w:t>Programos eiga</w:t>
      </w:r>
    </w:p>
    <w:p w:rsidR="0068073B" w:rsidRDefault="0068073B" w:rsidP="0068073B">
      <w:pPr>
        <w:rPr>
          <w:lang w:val="lt-LT"/>
        </w:rPr>
      </w:pPr>
      <w:r>
        <w:rPr>
          <w:lang w:val="lt-LT"/>
        </w:rPr>
        <w:t xml:space="preserve">Užsiėmimo metu ekspromtu, čia ir dabar, bus kuriama legenda, pasaka, istorija, detektyvas ar vaidinimas  M.Jankaus muziejaus Mažosios Lietuvos paveikslų sode.  Siužetas pasisuks netikėta linkme, priklausomai nuo dalyvių fantazijos. </w:t>
      </w:r>
    </w:p>
    <w:p w:rsidR="0068073B" w:rsidRDefault="008C4A60" w:rsidP="0068073B">
      <w:pPr>
        <w:rPr>
          <w:lang w:val="lt-LT"/>
        </w:rPr>
      </w:pPr>
      <w:r w:rsidRPr="008C4A60">
        <w:rPr>
          <w:lang w:val="lt-LT"/>
        </w:rPr>
        <w:t xml:space="preserve"> </w:t>
      </w:r>
      <w:r w:rsidR="0068073B">
        <w:rPr>
          <w:lang w:val="lt-LT"/>
        </w:rPr>
        <w:t xml:space="preserve">Edukaciniam užsiėmimui planuojamos trys dalys. </w:t>
      </w:r>
    </w:p>
    <w:p w:rsidR="0068073B" w:rsidRDefault="0068073B" w:rsidP="0068073B">
      <w:pPr>
        <w:rPr>
          <w:lang w:val="lt-LT"/>
        </w:rPr>
      </w:pPr>
      <w:r>
        <w:rPr>
          <w:lang w:val="lt-LT"/>
        </w:rPr>
        <w:t xml:space="preserve">I.  Įžanginis trumpas dalyvių supažindinimas su Rambyno kalno legenda ir legendinėmis šio regiono asmenybėmis, akcentuojant knygnešystės laikotarpį, kurio veikėjų drąsa ir protinga meilė gimtąjam kraštui ir kalbai iki šių dienų sukrečia ne tik lietuvį. Mažoji Lietuva virsta Didžiąja didingos bei įtakingos praeities prasme ir šiais laikais įkvepia menininkus kasmet susiburti M. Jankaus muziejaus paveikslų sode, kurio dar tik pusė erdvės užpildyta jų kūriniais – kilusiais iš gamtos plenerų metu, į gamtą ir sugrįžtančiais dėl lietaus, karščio ir šalčio poveikio.  Muziejininkas/ė dalvyiams atskleidžia erdvės ir kūrinių unikalumą, akcentuodama/s svarbiausius darbus, aptardama/s jų gimimą. Dalyviai turi išskirtinę galimybę pabūti kūrybinėje ateljė po atviru dangumi, susipažinti su kūrinių išdėliojimo architektūra – pagal kokius principus parenkama tinkama vieta kūriniui. Taip lavinamas estetinis ir etinis dalyvių suvokimas, pamažu jie įtraukiami į kūrybos sūkurį. </w:t>
      </w:r>
    </w:p>
    <w:p w:rsidR="0068073B" w:rsidRDefault="0068073B" w:rsidP="0068073B">
      <w:pPr>
        <w:rPr>
          <w:lang w:val="lt-LT"/>
        </w:rPr>
      </w:pPr>
      <w:r>
        <w:rPr>
          <w:lang w:val="lt-LT"/>
        </w:rPr>
        <w:lastRenderedPageBreak/>
        <w:t xml:space="preserve">II.  Dalyviai suskirstomi į grupes. Idealiausia po 3, kad būtų skatinama interaktyvi veikla, darbas komandoje, tačiau esant pageidavimui gali būti ir monospektaklį ar dialogą pasirinkusių dalyvių. Grupėms išdalijamos laminuotos atvirutės ar kortelės (primenančios muziejaus atvirutes su Paveikslų sodo kūrinių vaizdais). Vienoje jų pusėje – atrinkto paveikslų galerijos eksponato/dekoracijos vaizdo fragmentas, o kitoje– arba jo trumpas aprašas (pavadinimas, atsiradimo istorija, simbolikos paaiškinimas, susiejant su konkrečiu istoriniu įvykiu, reikšmingu Mažajai Lietuvai, legenda, reikšminiai žodžiai, kurie vėliau bus panaudoti vaidinime), arba mobilus barkodas (QR code). Išmaniųjų telefonų pagalba dalyviai juo atvers prieigą prie muziejaus duomenų bazėje (šiai edukacijai adaptuoto) patalpinto konkretaus meno kūrinio aprašo – kiek žinoma, jie muziejininkių kasmet skaitmenizuojami, kad po keletos metų jiems nunykus, nenugrimztų užmarštin.  Gali būti suteikta galimybė pamatyti ir paveikslą, </w:t>
      </w:r>
      <w:r w:rsidR="008C4A60" w:rsidRPr="008C4A60">
        <w:rPr>
          <w:lang w:val="lt-LT"/>
        </w:rPr>
        <w:t xml:space="preserve"> </w:t>
      </w:r>
      <w:r>
        <w:rPr>
          <w:lang w:val="lt-LT"/>
        </w:rPr>
        <w:t xml:space="preserve">kuris anksčiau stovėjo esamo vietoje. Taigi konkreti istorija, įamžinta paveiksle plenero metu, tampa dalyviams nuoroda ar korepetitoriumi, kokia scena prie atitinkamo paveikslo turės būti papasakota ar  suvaidinta: jie gali perimti konkrečių asmenybių vardus, persvarstyti įvykį ir jį apipinti savo sufantazuotais dialogais, iliustruoti juos vaidybiškai: sodas virsta savotiška istorinio filmo ar spektaklio, paremto realiais faktais, kūrybine platforma/aikšte. Taigi duodama laiko pasirengimui, kuomet pasiskirstoma vaidmenimis, grupelės repetuoja gyvuosius paveikslus. Tuo tikslu, kad ir šis vyksmas istoriškai būtų įamžintas, o su juo turėtų galimybę susipažinti ir moksleivių tėvai, artimieji, dalyviai gali išsirinkti „režisierių“, besiruošiančius dalyvius kalbinantį „žurnalistą-komentatorių“ ir „operatorių“, kuris viską filmuos mėgėjiška ar telefono kamera. Kūrybinės dalies tikslas – kad kiekvienas būtų įtrauktas į veiklą ir prisimintų tai, ką sužinojo, todėl net pasyviausi ir mažiausiai kalbūs dalyviai atlieka konkrečius vaidmenis, kuriems didžiulių apimčių lauko paveikslai tampa dekoracijomis: laumės, medžiai, akmenys, paukščiai, amatininkai, knygnešiai, M. Jankus, karalienė Luizė, bitės ir t.t. Kad istorija būtų įtaigesnė, kiekvienas dalyvis turi teisę panaudoti papildomų daiktų ( įrankių, kuprinių, skėčių), vietoje rastų gamtos objektų: ne tik gėlės vasarą ar spalvingi lapai bei vienas kitas obuolys iš erdvėje esančio obelų sodo, priklausiusio M. Jankui, bet ir sniegas žiemą gali pasitarnauti – paslapties efektą sukuria net paveikslo apsnigtosios dalies nuvalymas, papildomos figūros nulipdymas šalia. Tokiu būdu apeinami visi maršrute numatyti paveikslai, susiję temiškai, chronologiškai ar pagal metų laikus – sukuriant dar vieną Bitėnų ar visos Mažosios Lietuvos legendą arba legendų fragmentus: paverčiant paveikslus gyvaisiais paveikslais. </w:t>
      </w:r>
    </w:p>
    <w:p w:rsidR="0068073B" w:rsidRPr="00B03721" w:rsidRDefault="008C4A60" w:rsidP="0068073B">
      <w:pPr>
        <w:rPr>
          <w:lang w:val="lt-LT"/>
        </w:rPr>
      </w:pPr>
      <w:r w:rsidRPr="008C4A60">
        <w:rPr>
          <w:lang w:val="lt-LT"/>
        </w:rPr>
        <w:t xml:space="preserve"> </w:t>
      </w:r>
      <w:r w:rsidR="0068073B">
        <w:rPr>
          <w:lang w:val="lt-LT"/>
        </w:rPr>
        <w:t xml:space="preserve">III. Po mini–spektaklių visi susirenka  prie muziejaus ar easnt galimybei prie upės, aptaria pasirodymus, visai grupei arba aktyviausiems įteikiamas „legendų sodo“ sertifikatas, pagražintas edukacijoms naudojamų dekoracinių klišių atspaudais. Jame dėkojama už dalyvavimą užsiėmime „Interaktyvūs gyvieji paveikslai – legendų sode“ ir už savo sukurtas legendas apie Mažąją Lietuvą, kuriomis didžiuotųsi pats M. Jankus.  Dovana grupei – galimybė pasirašyti Amžinojoje Rambyno kalno knygoje, girdėjusioje daug legendų, ir dabar saugomoje muziejuje. </w:t>
      </w:r>
    </w:p>
    <w:p w:rsidR="00785F49" w:rsidRPr="00D94DB4" w:rsidRDefault="00785F49" w:rsidP="00007965">
      <w:pPr>
        <w:ind w:firstLine="720"/>
        <w:jc w:val="both"/>
        <w:rPr>
          <w:rFonts w:eastAsia="Calibri" w:cs="Calibri"/>
          <w:lang w:val="lt-LT"/>
        </w:rPr>
      </w:pPr>
    </w:p>
    <w:p w:rsidR="002F7AEB" w:rsidRPr="00D94DB4" w:rsidRDefault="00B823D2" w:rsidP="0049770C">
      <w:pPr>
        <w:rPr>
          <w:b/>
          <w:lang w:val="lt-LT"/>
        </w:rPr>
      </w:pPr>
      <w:r w:rsidRPr="00D94DB4">
        <w:rPr>
          <w:b/>
          <w:lang w:val="lt-LT"/>
        </w:rPr>
        <w:t xml:space="preserve">Į užsiėmimo eigą įtraukiama informacija iš </w:t>
      </w:r>
      <w:r w:rsidR="0068073B">
        <w:rPr>
          <w:b/>
          <w:lang w:val="lt-LT"/>
        </w:rPr>
        <w:t>Palangos gintaro</w:t>
      </w:r>
      <w:r w:rsidRPr="00D94DB4">
        <w:rPr>
          <w:b/>
          <w:lang w:val="lt-LT"/>
        </w:rPr>
        <w:t xml:space="preserve"> muziejaus</w:t>
      </w:r>
    </w:p>
    <w:p w:rsidR="0068073B" w:rsidRDefault="0068073B" w:rsidP="0068073B">
      <w:pPr>
        <w:rPr>
          <w:lang w:val="lt-LT"/>
        </w:rPr>
      </w:pPr>
      <w:r>
        <w:rPr>
          <w:lang w:val="lt-LT"/>
        </w:rPr>
        <w:t xml:space="preserve">Palangos gintaro muziejus, įkurtas grafų Tiškevičių rūmuose,  glaudžiai susijęs su M. Jankaus muziejumi tuo atvžilgiu, jog XIX a. pb.–XX a. pr. tiek grafas F. Tiškevičius, tiek M. Jankus buvo kultūros skleidėjai apylinkėse. Grafų šeimos šūkis skelbia: „švieskite gyvenimo bekelėse“. Abiejų asmenybių šeimos </w:t>
      </w:r>
      <w:r>
        <w:rPr>
          <w:lang w:val="lt-LT"/>
        </w:rPr>
        <w:lastRenderedPageBreak/>
        <w:t xml:space="preserve">pasižymėjo aukšta kultūra, meile knygomis (grafas buvo sukaupęs apie 3000 knygų kolekciją) ir dvasinių, švietėjiškų vertybių diegimu regione. Be to grafo sesuo Marija Tiškevičiūtė, kuri dažnai apsistodavo Palangos rūmuose, taip pat įėjo į knygnešystės istoriją: kadangi didikų karietų žandarai beveik netikrindavo, taip ji iš Prūsijos teritorijoje buvusių spaustuvių galėjo atgabenti lietuviškos spaudos ir ją platinti Palangoje bei Kretingoje. Feliksas Tiškevičius palaikė Palangos krašto prijungimą prie Lietuvos, vertino didingą šio krašto istoriją, buvo sukaupęs vertingą gintaro kolekciją – šio regiono akmens amžiaus ir vėlesnio laikotarpio gyventojų kurtus amuletus, kabučius. Po karo buvusiuose grafo namuose įkurti Lietuvos dailininkų kūrybos namai, kadangi rūmai apsupti peizažinio parko, įsikūriusio ant jūros kranto. Taigi šioje erdvėje gimė daug paveikslų, susijusių su Palangos krašto gamtovaizdžiu ir istorija. Galima pabrėžti, kad skirtingai nei Mažosios Lietuvos paveikslų sode – parke paveikslai nėra eksponuojami, o Birutės parko dienos proga sukuriami šiuolaikiniai dirbiniai centrinį parko taką puošia tik trumpą laiką. </w:t>
      </w:r>
    </w:p>
    <w:p w:rsidR="0068073B" w:rsidRDefault="0068073B" w:rsidP="0068073B">
      <w:pPr>
        <w:rPr>
          <w:lang w:val="lt-LT"/>
        </w:rPr>
      </w:pPr>
      <w:r>
        <w:rPr>
          <w:lang w:val="lt-LT"/>
        </w:rPr>
        <w:t xml:space="preserve">Kalbant apie 1963 m. įkurtą gintaro muziejų dera paminėti, kad greta lietuviškos knygos gintaras jau buvo tapęs dar vienu lietuvybės simboliu. Taigi edukacinio užsiėmimo dalyviams svarbu pateikti sąsajų su Palanga, Gintaro muziejumi, kadangi šis miestas kadaise buvo ant ribos tarp Vokietijos ir Rusijos imperijos, čia buvusi muitinė ir ypatingai susijęs su knygnešyste, kaip knygnešių telkimosi centras, iš kurio spauda plito po visą kraštą, o gintaro dirbiniai iš vietos dirbtuvių – Nepriklausomybės metais garsino ir tebegarsina Lietuvos vardą ir užsienyje. Edukaciniame užsiėmime galima rasti atitinkamą dekoraciją, pvz. sodo pradžioje yra A. Seselsko darbas pavadinimu „Išsilaisvinimas“, kuriame iš medžio tošies išgautos lašų formos, o po jomis – tekstas. Šiuo atveju medis gali tapti bendru tiek popieriaus ir knygos, tiek gintaro, kaip fosilinių sakų ar „ deivės Jūratės ašarų“ vardikliu: Medis, kuriame susipina du lietuvybę arba tautinį identitetą įprasminantys keliai – gintaro ir knygos. Tokios kūriniu numatomos aliuzijos turėtų paskatinti užsiėmimo dalyvius pažvelgti į vietos istoriją platesniu rakursu bei padėti jį atspindėti </w:t>
      </w:r>
      <w:r w:rsidRPr="00AC71D2">
        <w:rPr>
          <w:i/>
          <w:lang w:val="lt-LT"/>
        </w:rPr>
        <w:t>gyvajame paveiksle</w:t>
      </w:r>
      <w:r>
        <w:rPr>
          <w:lang w:val="lt-LT"/>
        </w:rPr>
        <w:t xml:space="preserve">. </w:t>
      </w:r>
    </w:p>
    <w:p w:rsidR="0049770C" w:rsidRPr="00D94DB4" w:rsidRDefault="0049770C" w:rsidP="0049770C">
      <w:pPr>
        <w:rPr>
          <w:b/>
          <w:lang w:val="lt-LT"/>
        </w:rPr>
      </w:pPr>
      <w:r w:rsidRPr="00D94DB4">
        <w:rPr>
          <w:b/>
          <w:lang w:val="lt-LT"/>
        </w:rPr>
        <w:t>Priemonės</w:t>
      </w:r>
    </w:p>
    <w:p w:rsidR="0049770C" w:rsidRPr="008C4A60" w:rsidRDefault="0068073B" w:rsidP="008C4A60">
      <w:pPr>
        <w:rPr>
          <w:lang w:val="lt-LT"/>
        </w:rPr>
      </w:pPr>
      <w:r>
        <w:rPr>
          <w:lang w:val="lt-LT"/>
        </w:rPr>
        <w:t xml:space="preserve">Reikalingos laminuotos atvirutės/kortelės, medžiaga apie paveikslų sodo kūrinius, išmanieji telefonai, popierius sertifikatams, gyviesiems paveikslams skirti daiktai iš namų ir aplinkos – gamtos gėrybių.  </w:t>
      </w:r>
      <w:r w:rsidR="008C4A60" w:rsidRPr="008C4A6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15E06" w:rsidRPr="00A15E0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04C48" w:rsidRPr="00D94DB4">
        <w:rPr>
          <w:rFonts w:eastAsia="Calibri" w:cs="Times New Roman"/>
        </w:rPr>
        <w:t xml:space="preserve">                 </w:t>
      </w:r>
      <w:bookmarkStart w:id="0" w:name="_GoBack"/>
      <w:bookmarkEnd w:id="0"/>
    </w:p>
    <w:sectPr w:rsidR="0049770C" w:rsidRPr="008C4A60" w:rsidSect="00C76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lang w:val="lt-LT"/>
      </w:rPr>
    </w:lvl>
  </w:abstractNum>
  <w:abstractNum w:abstractNumId="1">
    <w:nsid w:val="054D0C2B"/>
    <w:multiLevelType w:val="hybridMultilevel"/>
    <w:tmpl w:val="49828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56CF3"/>
    <w:multiLevelType w:val="hybridMultilevel"/>
    <w:tmpl w:val="D87492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770C"/>
    <w:rsid w:val="00007965"/>
    <w:rsid w:val="001F7CA5"/>
    <w:rsid w:val="002127F4"/>
    <w:rsid w:val="002A40A6"/>
    <w:rsid w:val="002F7AEB"/>
    <w:rsid w:val="0049770C"/>
    <w:rsid w:val="00595659"/>
    <w:rsid w:val="0068073B"/>
    <w:rsid w:val="006F1FD5"/>
    <w:rsid w:val="00785F49"/>
    <w:rsid w:val="008B62A1"/>
    <w:rsid w:val="008C4A60"/>
    <w:rsid w:val="009931AD"/>
    <w:rsid w:val="009C0F53"/>
    <w:rsid w:val="00A15E06"/>
    <w:rsid w:val="00B823D2"/>
    <w:rsid w:val="00C76BC6"/>
    <w:rsid w:val="00D04C48"/>
    <w:rsid w:val="00D94DB4"/>
    <w:rsid w:val="00EC478A"/>
    <w:rsid w:val="00F9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0C"/>
    <w:pPr>
      <w:suppressAutoHyphens/>
      <w:ind w:left="720"/>
      <w:contextualSpacing/>
    </w:pPr>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2A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egle</cp:lastModifiedBy>
  <cp:revision>2</cp:revision>
  <dcterms:created xsi:type="dcterms:W3CDTF">2017-12-16T13:03:00Z</dcterms:created>
  <dcterms:modified xsi:type="dcterms:W3CDTF">2017-12-16T13:03:00Z</dcterms:modified>
</cp:coreProperties>
</file>